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AB" w:rsidRDefault="007844AB" w:rsidP="007844AB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844AB" w:rsidRDefault="007844AB" w:rsidP="007844AB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844AB" w:rsidRDefault="007844AB" w:rsidP="007844AB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tbl>
      <w:tblPr>
        <w:tblpPr w:leftFromText="181" w:rightFromText="181" w:vertAnchor="text" w:horzAnchor="page" w:tblpX="7123" w:tblpY="-410"/>
        <w:tblOverlap w:val="never"/>
        <w:tblW w:w="0" w:type="auto"/>
        <w:tblLook w:val="01E0"/>
      </w:tblPr>
      <w:tblGrid>
        <w:gridCol w:w="4928"/>
      </w:tblGrid>
      <w:tr w:rsidR="007844AB" w:rsidTr="007844AB">
        <w:trPr>
          <w:trHeight w:val="1829"/>
        </w:trPr>
        <w:tc>
          <w:tcPr>
            <w:tcW w:w="4928" w:type="dxa"/>
          </w:tcPr>
          <w:p w:rsidR="007844AB" w:rsidRDefault="00784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7844AB" w:rsidRDefault="00784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лавы сельского поселения</w:t>
            </w:r>
          </w:p>
          <w:p w:rsidR="007844AB" w:rsidRDefault="00784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Старая Шентала муниципального района Шенталинский Самарской области</w:t>
            </w:r>
          </w:p>
          <w:p w:rsidR="007844AB" w:rsidRDefault="007844AB" w:rsidP="00784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 Л.С. Фадеева</w:t>
            </w:r>
          </w:p>
        </w:tc>
      </w:tr>
    </w:tbl>
    <w:p w:rsidR="007844AB" w:rsidRDefault="007844AB" w:rsidP="007844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44AB" w:rsidRDefault="007844AB" w:rsidP="007844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44AB" w:rsidRDefault="007844AB" w:rsidP="007844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44AB" w:rsidRDefault="007844AB" w:rsidP="007844AB">
      <w:pPr>
        <w:tabs>
          <w:tab w:val="left" w:pos="4155"/>
          <w:tab w:val="center" w:pos="467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44AB" w:rsidRDefault="007844AB" w:rsidP="007844AB">
      <w:pPr>
        <w:tabs>
          <w:tab w:val="left" w:pos="415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44AB" w:rsidRDefault="007844AB" w:rsidP="007844AB">
      <w:pPr>
        <w:tabs>
          <w:tab w:val="left" w:pos="415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ПЛАН РАБОТЫ</w:t>
      </w:r>
    </w:p>
    <w:p w:rsidR="007844AB" w:rsidRDefault="007844AB" w:rsidP="007844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</w:t>
      </w:r>
      <w:r w:rsidR="00AC6DBD">
        <w:rPr>
          <w:rFonts w:ascii="Times New Roman" w:hAnsi="Times New Roman"/>
          <w:b/>
          <w:sz w:val="24"/>
          <w:szCs w:val="24"/>
        </w:rPr>
        <w:t>ии сельского поселения Старая Шентала</w:t>
      </w:r>
    </w:p>
    <w:p w:rsidR="007844AB" w:rsidRDefault="007844AB" w:rsidP="007844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Шенталинский Самарской области</w:t>
      </w:r>
    </w:p>
    <w:p w:rsidR="007844AB" w:rsidRDefault="007844AB" w:rsidP="007844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май 2014 года</w:t>
      </w:r>
    </w:p>
    <w:p w:rsidR="00B443F6" w:rsidRDefault="00B443F6" w:rsidP="007844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986"/>
        <w:gridCol w:w="4821"/>
        <w:gridCol w:w="2553"/>
      </w:tblGrid>
      <w:tr w:rsidR="007844AB" w:rsidTr="007844AB">
        <w:trPr>
          <w:trHeight w:val="11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tabs>
                <w:tab w:val="left" w:pos="450"/>
                <w:tab w:val="center" w:pos="130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Ответственные должностные лица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за организацию мероприятия</w:t>
            </w:r>
          </w:p>
        </w:tc>
      </w:tr>
      <w:tr w:rsidR="007844AB" w:rsidTr="007844AB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tabs>
                <w:tab w:val="left" w:pos="450"/>
                <w:tab w:val="center" w:pos="1309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1.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Организационная работа по обеспечению деятельности органов местного самоуправления</w:t>
            </w:r>
          </w:p>
        </w:tc>
      </w:tr>
      <w:tr w:rsidR="007844AB" w:rsidTr="007844AB">
        <w:trPr>
          <w:trHeight w:val="5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Еженедельно по пятницам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Совещания руководителей и представителей учреждений, функционирующих на территории поселения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поселения</w:t>
            </w:r>
          </w:p>
        </w:tc>
      </w:tr>
      <w:tr w:rsidR="007844AB" w:rsidTr="007844AB">
        <w:trPr>
          <w:trHeight w:val="5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Рабочие совещания при главе поселения работников Администрации поселения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поселения</w:t>
            </w:r>
          </w:p>
        </w:tc>
      </w:tr>
      <w:tr w:rsidR="007844AB" w:rsidTr="007844AB">
        <w:trPr>
          <w:trHeight w:val="5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Переписка с органами прокуратуры, государственными и муниципальными органами управления по вопросам основной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Глава поселения, зам. главы поселения, ведущий специалист (бухгалтер), </w:t>
            </w:r>
            <w:proofErr w:type="spellStart"/>
            <w:r w:rsidR="00242A84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Start"/>
            <w:r w:rsidR="00242A84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242A84">
              <w:rPr>
                <w:rFonts w:ascii="Times New Roman" w:hAnsi="Times New Roman"/>
                <w:sz w:val="24"/>
                <w:szCs w:val="24"/>
              </w:rPr>
              <w:t>МиС</w:t>
            </w:r>
            <w:proofErr w:type="spellEnd"/>
          </w:p>
        </w:tc>
      </w:tr>
      <w:tr w:rsidR="007844AB" w:rsidTr="007844AB">
        <w:trPr>
          <w:trHeight w:val="5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Подготовка и сдача ежемесячных планов и отчетов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Глава поселения, зам. главы поселения, ведущий специалист (бухгалтер), </w:t>
            </w:r>
            <w:proofErr w:type="spellStart"/>
            <w:r w:rsidR="00242A84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Start"/>
            <w:r w:rsidR="00242A84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242A84">
              <w:rPr>
                <w:rFonts w:ascii="Times New Roman" w:hAnsi="Times New Roman"/>
                <w:sz w:val="24"/>
                <w:szCs w:val="24"/>
              </w:rPr>
              <w:t>МиС</w:t>
            </w:r>
            <w:proofErr w:type="spellEnd"/>
          </w:p>
        </w:tc>
      </w:tr>
      <w:tr w:rsidR="007844AB" w:rsidTr="007844AB">
        <w:trPr>
          <w:trHeight w:val="5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декады месяца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Подготовка материалов для газ</w:t>
            </w:r>
            <w:r w:rsidR="00242A84">
              <w:rPr>
                <w:rFonts w:ascii="Times New Roman" w:eastAsia="Calibri" w:hAnsi="Times New Roman"/>
                <w:sz w:val="24"/>
                <w:szCs w:val="24"/>
              </w:rPr>
              <w:t>еты «Вестник поселения Старая Шентала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Зам. главы поселения, ведущий специалист (бухгалтер), </w:t>
            </w:r>
            <w:proofErr w:type="spellStart"/>
            <w:r w:rsidR="00242A84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Start"/>
            <w:r w:rsidR="00242A84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242A84">
              <w:rPr>
                <w:rFonts w:ascii="Times New Roman" w:hAnsi="Times New Roman"/>
                <w:sz w:val="24"/>
                <w:szCs w:val="24"/>
              </w:rPr>
              <w:t>МиС</w:t>
            </w:r>
            <w:proofErr w:type="spellEnd"/>
          </w:p>
        </w:tc>
      </w:tr>
      <w:tr w:rsidR="007844AB" w:rsidTr="007844AB">
        <w:trPr>
          <w:trHeight w:val="5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Подготовка материалов для сайта ОМСУ поселения. Занесение информации на сайт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 главы поселения</w:t>
            </w:r>
          </w:p>
        </w:tc>
      </w:tr>
      <w:tr w:rsidR="007844AB" w:rsidTr="007844AB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декада месяца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Предоставление в Прокуратуру Шенталинского района НПА, принятых органами местного самоуправления поселения в течение месяца, и их проектов для проведения антикоррупционной экспертизы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 главы поселения</w:t>
            </w:r>
          </w:p>
        </w:tc>
      </w:tr>
      <w:tr w:rsidR="007844AB" w:rsidTr="007844AB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декада месяца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Предоставление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Главное правовое управление Администрации </w:t>
            </w:r>
          </w:p>
          <w:p w:rsidR="007844AB" w:rsidRDefault="007844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Губернатора Самарской области электронного и бумажного вариантов НПА,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принятых органами местного самоуправления поселения в течение месяца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 главы поселения</w:t>
            </w:r>
          </w:p>
        </w:tc>
      </w:tr>
      <w:tr w:rsidR="007844AB" w:rsidTr="007844AB">
        <w:trPr>
          <w:trHeight w:val="312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F6" w:rsidRDefault="00B443F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7844AB" w:rsidRDefault="007844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2. Правотворческая работа</w:t>
            </w:r>
          </w:p>
        </w:tc>
      </w:tr>
      <w:tr w:rsidR="007844AB" w:rsidTr="007844AB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Подготовка и утверждение проектов нормативных правовых актов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(распоряжений, постановлений), регулирующих деятельность органов местного самоуправления поселения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Глава поселения, зам. главы поселения</w:t>
            </w:r>
          </w:p>
        </w:tc>
      </w:tr>
      <w:tr w:rsidR="007844AB" w:rsidTr="007844AB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антикоррупционной экспертизы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муниципальных нормативных правовых актов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главы поселения</w:t>
            </w:r>
          </w:p>
        </w:tc>
      </w:tr>
      <w:tr w:rsidR="007844AB" w:rsidTr="007844AB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Pr="00B443F6" w:rsidRDefault="007844AB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43F6">
              <w:rPr>
                <w:rFonts w:ascii="Times New Roman" w:hAnsi="Times New Roman"/>
                <w:sz w:val="24"/>
                <w:szCs w:val="24"/>
              </w:rPr>
              <w:t xml:space="preserve">Согласно контрольному листку </w:t>
            </w:r>
          </w:p>
          <w:p w:rsidR="007844AB" w:rsidRPr="00B443F6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Процедура принятия и регистрации Устава поселения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поселения, зам. главы поселения</w:t>
            </w:r>
          </w:p>
        </w:tc>
      </w:tr>
      <w:tr w:rsidR="007844AB" w:rsidTr="007844AB">
        <w:trPr>
          <w:trHeight w:val="7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Финансы и исполнение бюджета поселения</w:t>
            </w:r>
          </w:p>
        </w:tc>
      </w:tr>
      <w:tr w:rsidR="007844AB" w:rsidTr="007844AB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Работа по корректировке прогнозных значений и повышению показателей социально-экономического развития в целях получения субсидий из областного бюджета для </w:t>
            </w:r>
            <w:proofErr w:type="spellStart"/>
            <w:r>
              <w:rPr>
                <w:b w:val="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расходных обязательств по вопросам местного значения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Глава поселения, зам. главы поселения,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ведущий специалист (бухгалтер)</w:t>
            </w:r>
          </w:p>
        </w:tc>
      </w:tr>
      <w:tr w:rsidR="007844AB" w:rsidTr="007844AB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декада месяца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Утверждение годового отчета об исполнении бюджета поселения за 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Глава поселения,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ведущий специалист (бухгалтер)</w:t>
            </w:r>
          </w:p>
        </w:tc>
      </w:tr>
      <w:tr w:rsidR="007844AB" w:rsidTr="007844AB">
        <w:trPr>
          <w:trHeight w:val="284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4. Жилищно-коммунальная сфера и благоустройство</w:t>
            </w:r>
          </w:p>
        </w:tc>
      </w:tr>
      <w:tr w:rsidR="007844AB" w:rsidTr="007844AB">
        <w:trPr>
          <w:trHeight w:val="5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Субботники в рамках месячника по благоустройству и санитарной очистке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поселения, руководители учреждений и организаций</w:t>
            </w:r>
          </w:p>
        </w:tc>
      </w:tr>
      <w:tr w:rsidR="007844AB" w:rsidTr="007844AB">
        <w:trPr>
          <w:trHeight w:val="5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1-5 мая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Организация работы среди населения по очистке </w:t>
            </w:r>
            <w:r>
              <w:rPr>
                <w:rFonts w:ascii="Times New Roman" w:hAnsi="Times New Roman"/>
                <w:sz w:val="24"/>
                <w:szCs w:val="24"/>
              </w:rPr>
              <w:t>придомовой территории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поселения, депутаты, председатели уличных комитетов</w:t>
            </w:r>
          </w:p>
        </w:tc>
      </w:tr>
      <w:tr w:rsidR="007844AB" w:rsidTr="007844AB">
        <w:trPr>
          <w:trHeight w:val="5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 мая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рейда по улицам села с целью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ходом благоустройства, выявление граждан, придомовая территория которых не благоустроена, индивидуальная беседа с ними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организации и проведению месячника по благоустройству</w:t>
            </w:r>
          </w:p>
        </w:tc>
      </w:tr>
      <w:tr w:rsidR="007844AB" w:rsidTr="007844AB">
        <w:trPr>
          <w:trHeight w:val="304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5. Работа с населением, общественностью</w:t>
            </w:r>
          </w:p>
        </w:tc>
      </w:tr>
      <w:tr w:rsidR="007844AB" w:rsidTr="007844AB">
        <w:trPr>
          <w:trHeight w:val="5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Ежедневно в рабочие дни, кроме четверга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поселения</w:t>
            </w:r>
          </w:p>
        </w:tc>
      </w:tr>
      <w:tr w:rsidR="007844AB" w:rsidTr="007844AB">
        <w:trPr>
          <w:trHeight w:val="5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Ежедневно в рабочие дни, кроме четверга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Выдача справок, выписок из документов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похозяйственного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учёта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 главы поселения</w:t>
            </w:r>
          </w:p>
        </w:tc>
      </w:tr>
      <w:tr w:rsidR="007844AB" w:rsidTr="007844AB">
        <w:trPr>
          <w:trHeight w:val="216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Воинский учет</w:t>
            </w:r>
          </w:p>
        </w:tc>
      </w:tr>
      <w:tr w:rsidR="007844AB" w:rsidTr="007844AB">
        <w:trPr>
          <w:trHeight w:val="5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Организационная работа в рамках весеннего призыва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ВУС</w:t>
            </w:r>
          </w:p>
        </w:tc>
      </w:tr>
      <w:tr w:rsidR="007844AB" w:rsidTr="007844AB">
        <w:trPr>
          <w:trHeight w:val="268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7. Культурно-массовая работа и спортивно-оздоровительные мероприятия</w:t>
            </w:r>
          </w:p>
        </w:tc>
      </w:tr>
      <w:tr w:rsidR="007844AB" w:rsidTr="007844AB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Митинг у обелиска в рамках празднования 69ой годовщины Победы в ВОВ</w:t>
            </w:r>
          </w:p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поселения, школа, работники СДК</w:t>
            </w:r>
          </w:p>
        </w:tc>
      </w:tr>
      <w:tr w:rsidR="007844AB" w:rsidTr="007844AB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44AB" w:rsidRDefault="00784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акции «Весна милосердия»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44AB" w:rsidRDefault="00B44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МиС</w:t>
            </w:r>
            <w:proofErr w:type="spellEnd"/>
          </w:p>
        </w:tc>
      </w:tr>
    </w:tbl>
    <w:p w:rsidR="007844AB" w:rsidRDefault="007844AB" w:rsidP="007844AB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844AB" w:rsidRDefault="007844AB" w:rsidP="007844AB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7844AB" w:rsidRDefault="007844AB" w:rsidP="007844AB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402728" w:rsidRDefault="00402728"/>
    <w:sectPr w:rsidR="00402728" w:rsidSect="00B443F6">
      <w:pgSz w:w="11906" w:h="16838"/>
      <w:pgMar w:top="567" w:right="73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844AB"/>
    <w:rsid w:val="00242A84"/>
    <w:rsid w:val="00402728"/>
    <w:rsid w:val="007844AB"/>
    <w:rsid w:val="00924048"/>
    <w:rsid w:val="00AC6DBD"/>
    <w:rsid w:val="00B443F6"/>
    <w:rsid w:val="00DA1000"/>
    <w:rsid w:val="00EB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844AB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844A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2014-05-21T07:58:00Z</cp:lastPrinted>
  <dcterms:created xsi:type="dcterms:W3CDTF">2014-05-21T05:27:00Z</dcterms:created>
  <dcterms:modified xsi:type="dcterms:W3CDTF">2014-05-21T07:59:00Z</dcterms:modified>
</cp:coreProperties>
</file>